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关于发布森林草原禁火令的通告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进入夏季以来，</w:t>
      </w:r>
      <w:r>
        <w:rPr>
          <w:rFonts w:hint="default" w:ascii="Times New Roman" w:hAnsi="Times New Roman" w:eastAsia="方正仿宋简体" w:cs="Times New Roman"/>
          <w:lang w:val="en-US" w:eastAsia="zh-CN"/>
        </w:rPr>
        <w:t>巴楚县</w:t>
      </w:r>
      <w:r>
        <w:rPr>
          <w:rFonts w:hint="default" w:ascii="Times New Roman" w:hAnsi="Times New Roman" w:eastAsia="方正仿宋简体" w:cs="Times New Roman"/>
        </w:rPr>
        <w:t>持续出现高温天气，气候干燥，旅游业升温，游客不断增多，自驾游</w:t>
      </w:r>
      <w:r>
        <w:rPr>
          <w:rFonts w:hint="default" w:ascii="Times New Roman" w:hAnsi="Times New Roman" w:eastAsia="方正仿宋简体" w:cs="Times New Roman"/>
          <w:lang w:eastAsia="zh-CN"/>
        </w:rPr>
        <w:t>等</w:t>
      </w:r>
      <w:r>
        <w:rPr>
          <w:rFonts w:hint="default" w:ascii="Times New Roman" w:hAnsi="Times New Roman" w:eastAsia="方正仿宋简体" w:cs="Times New Roman"/>
        </w:rPr>
        <w:t>活动、林区生产经营活动频繁，进入林区人数增加。同时，7月份胡杨开花，林下胡杨花絮、枯枝等可燃物较多，加之胡杨花絮易燃性极强，一旦接触火源就引发火灾。为防止森林草原火灾发生，有效保护森林草原资源，根据《中华人民共和国森林法》《森林防火条例》《草原防火条例》《新疆维吾尔自治区实施〈森林防火条例〉办法》《新疆维吾尔自治区草原防火实施办法》等法律法规有关规定，特发布森林草原禁火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一、禁火期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自通告发布之日起</w:t>
      </w:r>
      <w:r>
        <w:rPr>
          <w:rFonts w:hint="default" w:ascii="Times New Roman" w:hAnsi="Times New Roman" w:eastAsia="方正仿宋简体" w:cs="Times New Roman"/>
        </w:rPr>
        <w:t>至2024年</w:t>
      </w:r>
      <w:r>
        <w:rPr>
          <w:rFonts w:hint="default" w:ascii="Times New Roman" w:hAnsi="Times New Roman" w:eastAsia="方正仿宋简体" w:cs="Times New Roman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</w:rPr>
        <w:t>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</w:rPr>
        <w:t>二、禁火区域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lang w:eastAsia="zh-CN"/>
        </w:rPr>
        <w:t>巴楚县</w:t>
      </w:r>
      <w:r>
        <w:rPr>
          <w:rFonts w:hint="default" w:ascii="Times New Roman" w:hAnsi="Times New Roman" w:eastAsia="方正仿宋简体" w:cs="Times New Roman"/>
        </w:rPr>
        <w:t>所辖行政区域内所有林区、草原、湿地及其周边150米范围内区域，省</w:t>
      </w:r>
      <w:r>
        <w:rPr>
          <w:rFonts w:hint="default" w:ascii="Times New Roman" w:hAnsi="Times New Roman" w:eastAsia="方正仿宋简体" w:cs="Times New Roman"/>
          <w:lang w:eastAsia="zh-CN"/>
        </w:rPr>
        <w:t>道</w:t>
      </w:r>
      <w:r>
        <w:rPr>
          <w:rFonts w:hint="default" w:ascii="Times New Roman" w:hAnsi="Times New Roman" w:eastAsia="方正仿宋简体" w:cs="Times New Roman"/>
        </w:rPr>
        <w:t>、县乡道路两侧林带为禁火区域。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</w:rPr>
        <w:t>三、禁火内容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禁火期间，禁火区域禁止一切野外用火。凡进入禁火区域内的任何单位和个人不得实施下列行为：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（一）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携带火源、火种及易燃易爆物品。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（二）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坟头烧纸或烧香、燃放烟花爆竹、吸烟、野炊等。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（三）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投放空中移动火源。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（四）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未经批准的施工用火。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（五）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农林</w:t>
      </w:r>
      <w:r>
        <w:rPr>
          <w:rFonts w:hint="default" w:ascii="Times New Roman" w:hAnsi="Times New Roman" w:eastAsia="方正仿宋简体" w:cs="Times New Roman"/>
          <w:lang w:eastAsia="zh-CN"/>
        </w:rPr>
        <w:t>结</w:t>
      </w:r>
      <w:r>
        <w:rPr>
          <w:rFonts w:hint="default" w:ascii="Times New Roman" w:hAnsi="Times New Roman" w:eastAsia="方正仿宋简体" w:cs="Times New Roman"/>
        </w:rPr>
        <w:t>合部位烧秸秆等农事用火。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（六）</w:t>
      </w:r>
      <w:r>
        <w:rPr>
          <w:rFonts w:hint="default" w:ascii="Times New Roman" w:hAnsi="Times New Roman" w:eastAsia="方正仿宋简体" w:cs="Times New Roman"/>
          <w:lang w:val="en-US" w:eastAsia="zh-CN"/>
        </w:rPr>
        <w:t>严禁</w:t>
      </w:r>
      <w:r>
        <w:rPr>
          <w:rFonts w:hint="default" w:ascii="Times New Roman" w:hAnsi="Times New Roman" w:eastAsia="方正仿宋简体" w:cs="Times New Roman"/>
        </w:rPr>
        <w:t>其他易引发森林</w:t>
      </w:r>
      <w:r>
        <w:rPr>
          <w:rFonts w:hint="default" w:ascii="Times New Roman" w:hAnsi="Times New Roman" w:eastAsia="方正仿宋简体" w:cs="Times New Roman"/>
          <w:lang w:eastAsia="zh-CN"/>
        </w:rPr>
        <w:t>草原</w:t>
      </w:r>
      <w:r>
        <w:rPr>
          <w:rFonts w:hint="default" w:ascii="Times New Roman" w:hAnsi="Times New Roman" w:eastAsia="方正仿宋简体" w:cs="Times New Roman"/>
        </w:rPr>
        <w:t>火灾的行为。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</w:rPr>
        <w:t>四、责任落实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（一）各</w:t>
      </w:r>
      <w:r>
        <w:rPr>
          <w:rFonts w:hint="default" w:ascii="Times New Roman" w:hAnsi="Times New Roman" w:eastAsia="方正仿宋简体" w:cs="Times New Roman"/>
          <w:lang w:eastAsia="zh-CN"/>
        </w:rPr>
        <w:t>乡镇（局）</w:t>
      </w:r>
      <w:r>
        <w:rPr>
          <w:rFonts w:hint="default" w:ascii="Times New Roman" w:hAnsi="Times New Roman" w:eastAsia="方正仿宋简体" w:cs="Times New Roman"/>
        </w:rPr>
        <w:t>要加强扑火队伍和护林员扑火训练演练，定期维护保养灭火装备，要时刻处于临战状态，随时准备处置突发事件。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（二）森林、草原的经营（管护）单位和个人，在其经营（管护）范围内落实森林草原防</w:t>
      </w:r>
      <w:r>
        <w:rPr>
          <w:rFonts w:hint="default" w:ascii="Times New Roman" w:hAnsi="Times New Roman" w:eastAsia="方正仿宋简体" w:cs="Times New Roman"/>
          <w:lang w:eastAsia="zh-CN"/>
        </w:rPr>
        <w:t>灭</w:t>
      </w:r>
      <w:r>
        <w:rPr>
          <w:rFonts w:hint="default" w:ascii="Times New Roman" w:hAnsi="Times New Roman" w:eastAsia="方正仿宋简体" w:cs="Times New Roman"/>
        </w:rPr>
        <w:t>火责任。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（三）进入</w:t>
      </w:r>
      <w:r>
        <w:rPr>
          <w:rFonts w:hint="default" w:ascii="Times New Roman" w:hAnsi="Times New Roman" w:eastAsia="方正仿宋简体" w:cs="Times New Roman"/>
          <w:lang w:val="en-US" w:eastAsia="zh-CN"/>
        </w:rPr>
        <w:t>禁</w:t>
      </w:r>
      <w:r>
        <w:rPr>
          <w:rFonts w:hint="default" w:ascii="Times New Roman" w:hAnsi="Times New Roman" w:eastAsia="方正仿宋简体" w:cs="Times New Roman"/>
          <w:lang w:eastAsia="zh-CN"/>
        </w:rPr>
        <w:t>火区域内</w:t>
      </w:r>
      <w:r>
        <w:rPr>
          <w:rFonts w:hint="default" w:ascii="Times New Roman" w:hAnsi="Times New Roman" w:eastAsia="方正仿宋简体" w:cs="Times New Roman"/>
        </w:rPr>
        <w:t>的车辆和个人，应自觉接受森林草原防火部门的</w:t>
      </w:r>
      <w:r>
        <w:rPr>
          <w:rFonts w:hint="default" w:ascii="Times New Roman" w:hAnsi="Times New Roman" w:eastAsia="方正仿宋简体" w:cs="Times New Roman"/>
          <w:lang w:eastAsia="zh-CN"/>
        </w:rPr>
        <w:t>防火</w:t>
      </w:r>
      <w:r>
        <w:rPr>
          <w:rFonts w:hint="default" w:ascii="Times New Roman" w:hAnsi="Times New Roman" w:eastAsia="方正仿宋简体" w:cs="Times New Roman"/>
          <w:lang w:val="en-US" w:eastAsia="zh-CN"/>
        </w:rPr>
        <w:t>禁</w:t>
      </w:r>
      <w:r>
        <w:rPr>
          <w:rFonts w:hint="default" w:ascii="Times New Roman" w:hAnsi="Times New Roman" w:eastAsia="方正仿宋简体" w:cs="Times New Roman"/>
          <w:lang w:eastAsia="zh-CN"/>
        </w:rPr>
        <w:t>火</w:t>
      </w:r>
      <w:r>
        <w:rPr>
          <w:rFonts w:hint="default" w:ascii="Times New Roman" w:hAnsi="Times New Roman" w:eastAsia="方正仿宋简体" w:cs="Times New Roman"/>
        </w:rPr>
        <w:t>检查，并负有森林草原防火的责任和义务。凡阻挠、妨碍检查的单位和个人，公安部门要依法依规予以处置。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（四）在森林草原</w:t>
      </w:r>
      <w:r>
        <w:rPr>
          <w:rFonts w:hint="default" w:ascii="Times New Roman" w:hAnsi="Times New Roman" w:eastAsia="方正仿宋简体" w:cs="Times New Roman"/>
          <w:lang w:val="en-US" w:eastAsia="zh-CN"/>
        </w:rPr>
        <w:t>禁</w:t>
      </w:r>
      <w:r>
        <w:rPr>
          <w:rFonts w:hint="default" w:ascii="Times New Roman" w:hAnsi="Times New Roman" w:eastAsia="方正仿宋简体" w:cs="Times New Roman"/>
          <w:lang w:eastAsia="zh-CN"/>
        </w:rPr>
        <w:t>火区域</w:t>
      </w:r>
      <w:r>
        <w:rPr>
          <w:rFonts w:hint="default" w:ascii="Times New Roman" w:hAnsi="Times New Roman" w:eastAsia="方正仿宋简体" w:cs="Times New Roman"/>
        </w:rPr>
        <w:t>从事野营、祭祀、旅游等活动的，要严格遵守森林草原防火有关规定，服从森林草原经营（管护）单位的防火安全管理。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（五）无民事行为能力和限制民事行为能力人进入</w:t>
      </w:r>
      <w:r>
        <w:rPr>
          <w:rFonts w:hint="default" w:ascii="Times New Roman" w:hAnsi="Times New Roman" w:eastAsia="方正仿宋简体" w:cs="Times New Roman"/>
          <w:lang w:val="en-US" w:eastAsia="zh-CN"/>
        </w:rPr>
        <w:t>禁</w:t>
      </w:r>
      <w:r>
        <w:rPr>
          <w:rFonts w:hint="default" w:ascii="Times New Roman" w:hAnsi="Times New Roman" w:eastAsia="方正仿宋简体" w:cs="Times New Roman"/>
          <w:lang w:eastAsia="zh-CN"/>
        </w:rPr>
        <w:t>火区域</w:t>
      </w:r>
      <w:r>
        <w:rPr>
          <w:rFonts w:hint="default" w:ascii="Times New Roman" w:hAnsi="Times New Roman" w:eastAsia="方正仿宋简体" w:cs="Times New Roman"/>
        </w:rPr>
        <w:t>，监护人要履行有效的监护义务，森林草原经营（管护）单位要履行好监督管理职责。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（六）在森林草原或距离森林草原500米范围内修筑工程设施的，应当按照森林草原防火要求，建设或配置防火设施、设备。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（七）在森林草原防火区或距森林草原500米范围进行爆破、勘察和施工等活动，必须由县森林草原防灭火指挥部批准，并采取防火措施，做好灭火准备工作。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（八）森林草原防火区内居民生活用火、进入防火区的机动交通工具，要按规定落实相应防火措施。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（九）不得破坏或占用森林草原防火设施、设备。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（十）任何单位和个人发现森林草原火情，应当立即向当地人民政府或公安、应急、林草等有关部门报告。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（十一）加大宣传力度，充分利用农村广播、横幅标语、电视、微信</w:t>
      </w:r>
      <w:r>
        <w:rPr>
          <w:rFonts w:hint="default" w:ascii="Times New Roman" w:hAnsi="Times New Roman" w:eastAsia="方正仿宋简体" w:cs="Times New Roman"/>
          <w:lang w:eastAsia="zh-CN"/>
        </w:rPr>
        <w:t>公众号</w:t>
      </w:r>
      <w:r>
        <w:rPr>
          <w:rFonts w:hint="default" w:ascii="Times New Roman" w:hAnsi="Times New Roman" w:eastAsia="方正仿宋简体" w:cs="Times New Roman"/>
        </w:rPr>
        <w:t>、</w:t>
      </w:r>
      <w:r>
        <w:rPr>
          <w:rFonts w:hint="default" w:ascii="Times New Roman" w:hAnsi="Times New Roman" w:eastAsia="方正仿宋简体" w:cs="Times New Roman"/>
          <w:lang w:eastAsia="zh-CN"/>
        </w:rPr>
        <w:t>巴楚零距离</w:t>
      </w:r>
      <w:r>
        <w:rPr>
          <w:rFonts w:hint="default" w:ascii="Times New Roman" w:hAnsi="Times New Roman" w:eastAsia="方正仿宋简体" w:cs="Times New Roman"/>
        </w:rPr>
        <w:t>等载体广泛宣传，让森林草原禁火令家喻户晓。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</w:rPr>
        <w:t>五、处罚措施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违反以上规定的单位和个人，根据《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</w:rPr>
        <w:t>森林防火条例》《草原防火条例》《新疆维吾尔自治区实施〈森林防火条例〉办法》《新疆维吾尔自治区草原防火实施办法》等法律法规有关规定给予行政处罚；违法行为人属于国家工作人员的，依法追究行政责任；违反治安管理的，</w:t>
      </w:r>
      <w:r>
        <w:rPr>
          <w:rFonts w:hint="default" w:ascii="Times New Roman" w:hAnsi="Times New Roman" w:eastAsia="方正仿宋简体" w:cs="Times New Roman"/>
          <w:lang w:val="en-US" w:eastAsia="zh-CN"/>
        </w:rPr>
        <w:t>由公安部门给予治安管理处罚；构成犯罪的，依法追究刑事责任。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20"/>
          <w:lang w:val="en-US" w:eastAsia="zh-CN"/>
        </w:rPr>
        <w:t>巴楚县人民政府值班电话：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0998-6285801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6"/>
          <w:lang w:val="en-US" w:eastAsia="zh-CN"/>
        </w:rPr>
        <w:t>巴楚县应急管理局值班电话：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0998-6131339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w w:val="97"/>
          <w:lang w:val="en-US" w:eastAsia="zh-CN"/>
        </w:rPr>
        <w:t>巴楚县林业和草原局值班电话：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0998-5866229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DdkNTE5MWU2ZjA3ZjEzOGYyMTI0NTYzZDVmYjYifQ=="/>
  </w:docVars>
  <w:rsids>
    <w:rsidRoot w:val="1FA44944"/>
    <w:rsid w:val="00733E26"/>
    <w:rsid w:val="05B93504"/>
    <w:rsid w:val="104B4477"/>
    <w:rsid w:val="16100486"/>
    <w:rsid w:val="1FA44944"/>
    <w:rsid w:val="23324684"/>
    <w:rsid w:val="2C163734"/>
    <w:rsid w:val="3B404329"/>
    <w:rsid w:val="3CCB40C7"/>
    <w:rsid w:val="3E347B39"/>
    <w:rsid w:val="438D154E"/>
    <w:rsid w:val="472F1E22"/>
    <w:rsid w:val="4C4B5E72"/>
    <w:rsid w:val="4E0C48B1"/>
    <w:rsid w:val="517163BD"/>
    <w:rsid w:val="518D578C"/>
    <w:rsid w:val="547A68E2"/>
    <w:rsid w:val="5B2A2BD4"/>
    <w:rsid w:val="5CA97B29"/>
    <w:rsid w:val="64C67FA8"/>
    <w:rsid w:val="6C0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1369</Characters>
  <Lines>0</Lines>
  <Paragraphs>0</Paragraphs>
  <TotalTime>14</TotalTime>
  <ScaleCrop>false</ScaleCrop>
  <LinksUpToDate>false</LinksUpToDate>
  <CharactersWithSpaces>1381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2024-07-23T04:12:00Z</dcterms:created>
  <dc:creator>勇士</dc:creator>
  <cp:lastModifiedBy>Administrator</cp:lastModifiedBy>
  <dcterms:modified xsi:type="dcterms:W3CDTF">2024-08-20T11:32:20Z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C1A83A07695E4C09B16982B011D865B3_11</vt:lpwstr>
  </property>
</Properties>
</file>