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/>
        </w:rPr>
        <w:t>社区居住证明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兹有我社区居民（学生父母亲或法定监护人姓</w:t>
      </w:r>
      <w:r>
        <w:rPr>
          <w:rFonts w:hint="eastAsia" w:ascii="仿宋_GB2312" w:hAnsi="仿宋_GB2312" w:eastAsia="仿宋_GB2312" w:cs="仿宋_GB2312"/>
          <w:color w:val="auto"/>
          <w:w w:val="85"/>
          <w:kern w:val="2"/>
          <w:sz w:val="32"/>
          <w:szCs w:val="32"/>
          <w:lang w:val="en-US" w:eastAsia="zh-CN"/>
        </w:rPr>
        <w:t>名）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，其子、女或监护人（姓名）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，家住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小区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室，在我社区居住时间为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日--- 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特此证明。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社区（负责领导签字加盖公章）：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巴楚镇人民政府（负责领导签字加盖公章）：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1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年  月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/>
        </w:rPr>
      </w:pP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/>
        </w:rPr>
        <w:t>备注：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本表一式3份，1份社区备案、1份巴楚镇人民政府备案、1份学校备案。</w:t>
      </w: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0233AEB"/>
    <w:rsid w:val="7E5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2024-07-19T04:11:49Z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