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00" w:tblpY="168"/>
        <w:tblOverlap w:val="never"/>
        <w:tblW w:w="8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2911"/>
        <w:gridCol w:w="3391"/>
        <w:gridCol w:w="1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873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pageBreakBefore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rPr>
                <w:rFonts w:hint="default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.</w:t>
            </w:r>
          </w:p>
          <w:p>
            <w:pPr>
              <w:pStyle w:val="2"/>
              <w:keepNext w:val="0"/>
              <w:pageBreakBefore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6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6"/>
                <w:sz w:val="36"/>
                <w:szCs w:val="36"/>
                <w:highlight w:val="none"/>
                <w:lang w:val="en-US" w:eastAsia="zh-CN" w:bidi="ar"/>
              </w:rPr>
              <w:t xml:space="preserve"> 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6"/>
                <w:sz w:val="36"/>
                <w:szCs w:val="36"/>
                <w:highlight w:val="none"/>
                <w:lang w:val="en-US" w:eastAsia="zh-CN" w:bidi="ar"/>
              </w:rPr>
              <w:t>2024年度中央财政就业补助资金（公共就业服务能力提升示范项目）分配表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8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新财社〔202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33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号   喀地财社〔20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〕6号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786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2911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县、市名称</w:t>
            </w:r>
          </w:p>
        </w:tc>
        <w:tc>
          <w:tcPr>
            <w:tcW w:w="3391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拨付金额</w:t>
            </w:r>
          </w:p>
        </w:tc>
        <w:tc>
          <w:tcPr>
            <w:tcW w:w="1651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7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6"/>
                <w:szCs w:val="36"/>
                <w:highlight w:val="none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9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巴楚县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60</w:t>
            </w:r>
          </w:p>
        </w:tc>
        <w:tc>
          <w:tcPr>
            <w:tcW w:w="16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D5CDA"/>
    <w:rsid w:val="243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2024-06-21T12:34:00Z</dcterms:created>
  <dc:creator>Administrator</dc:creator>
  <cp:lastModifiedBy>Administrator</cp:lastModifiedBy>
  <dcterms:modified xsi:type="dcterms:W3CDTF">2024-06-21T12:35:03Z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