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153" w:line="560" w:lineRule="exact"/>
        <w:ind w:right="458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153" w:line="560" w:lineRule="exact"/>
        <w:ind w:right="458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153" w:line="560" w:lineRule="exact"/>
        <w:ind w:right="458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巴楚县多来提巴格乡村道路建设中央财政以工代赈项目实施方案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3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</w:rPr>
        <w:t>巴楚县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多来提巴格乡</w:t>
      </w:r>
      <w:r>
        <w:rPr>
          <w:rFonts w:hint="eastAsia" w:ascii="仿宋" w:hAnsi="仿宋" w:eastAsia="仿宋" w:cs="仿宋"/>
          <w:sz w:val="32"/>
          <w:szCs w:val="32"/>
        </w:rPr>
        <w:t>村组道路建设中央财政以工代赈项目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目主管单位：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巴楚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县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项目实施单位：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巴楚县交通运输局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编制时间：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2022年12月21日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1.基本情况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1.1项目库编号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BCX-029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1.2项目名称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32" w:firstLineChars="200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巴楚县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多来提巴格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乡村组道路建设中央财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政以工代赈项目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1.3项目主管单位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1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巴楚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县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发展和改革委员会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1.4项目实施单位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巴楚县交通运输局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1.5项目建设性质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项目建设性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质为新建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1.6项目类别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28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道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路工程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1.7 项目建设内容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 w:firstLine="608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8"/>
          <w:sz w:val="32"/>
          <w:szCs w:val="32"/>
        </w:rPr>
        <w:t>巴楚县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多来提巴格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乡村组道路建设中央财政以工代赈项目，项目的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建设有利于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发展乡镇企业、促进农村资源优势转化、调整农业生产布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局及优化农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业与农村经济结构、推动农村经济发展的需要；是加快开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发建设、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增加农民收入，促进农村社会主义文明进步的需要,同时本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项目作为惠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民工程的一部分，将为沿线居民带来极大的便利，方便当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地居民出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16" w:firstLineChars="20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道路为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巴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楚县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多来提巴格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乡居民区内部道路；修建道路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6.91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公里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并配套相关附属设施。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1.8 </w:t>
      </w:r>
      <w:r>
        <w:rPr>
          <w:rFonts w:hint="eastAsia" w:ascii="仿宋" w:hAnsi="仿宋" w:eastAsia="仿宋" w:cs="仿宋"/>
          <w:spacing w:val="-9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项目投资规模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16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总投资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380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万元，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 w:eastAsia="zh-CN"/>
        </w:rPr>
        <w:t>其中劳务报酬占总投资21.0％(劳务报酬总金额80.0万元；预计带动当地群众务工人数143人)，资金来源为中央财政以工代赈资金。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1.9 项目建设期限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52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30"/>
          <w:sz w:val="32"/>
          <w:szCs w:val="32"/>
        </w:rPr>
        <w:t>本</w:t>
      </w:r>
      <w:r>
        <w:rPr>
          <w:rFonts w:hint="eastAsia" w:ascii="仿宋" w:hAnsi="仿宋" w:eastAsia="仿宋" w:cs="仿宋"/>
          <w:spacing w:val="-21"/>
          <w:sz w:val="32"/>
          <w:szCs w:val="32"/>
        </w:rPr>
        <w:t>项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目建设起止年限2023年</w:t>
      </w:r>
      <w:r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月-2023年</w:t>
      </w:r>
      <w:r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月。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项目建设地点及基本情况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1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本项目为新建项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目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道路位于喀什地区巴楚县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多来提巴格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乡境内。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8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</w:rPr>
        <w:t>本项目路线分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布于巴楚县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多来提巴格</w:t>
      </w:r>
      <w:r>
        <w:rPr>
          <w:rFonts w:hint="eastAsia" w:ascii="仿宋" w:hAnsi="仿宋" w:eastAsia="仿宋" w:cs="仿宋"/>
          <w:spacing w:val="1"/>
          <w:sz w:val="32"/>
          <w:szCs w:val="32"/>
        </w:rPr>
        <w:t>乡内，路线全长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6.91</w:t>
      </w:r>
      <w:r>
        <w:rPr>
          <w:rFonts w:hint="eastAsia" w:ascii="仿宋" w:hAnsi="仿宋" w:eastAsia="仿宋" w:cs="仿宋"/>
          <w:sz w:val="32"/>
          <w:szCs w:val="32"/>
        </w:rPr>
        <w:t>km</w:t>
      </w:r>
      <w:r>
        <w:rPr>
          <w:rFonts w:hint="eastAsia" w:ascii="仿宋" w:hAnsi="仿宋" w:eastAsia="仿宋" w:cs="仿宋"/>
          <w:spacing w:val="1"/>
          <w:sz w:val="32"/>
          <w:szCs w:val="32"/>
        </w:rPr>
        <w:t>。本项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目设计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等级为四级，设计速度20km/h，路面类型为沥青混凝土路面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(4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cm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沥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青混凝土+15cm级配砾石+18cm天然砂砾)。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2.项目立项情况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2.1项目建设依据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  <w:lang w:val="en-US" w:eastAsia="zh-CN" w:bidi="ar-SA"/>
        </w:rPr>
        <w:t>交通是国民经济的基础，是经济发展的决定因素之一，也是生产力水平的重要标志。随着经济的发展，交通显的越来越重要。近年来，国家加大了对基础设施建设的投资力度，加大了乡村公路建设投资力度，这为发展农村道路建设提供了政策保障，也将对农村经济发展产生深远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 w:firstLine="624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  <w:lang w:val="en-US" w:eastAsia="zh-CN" w:bidi="ar-SA"/>
        </w:rPr>
        <w:t>该项目在巴楚县多来提巴格乡公路运输网中有重要作用。加快本项目的建设，对提高公路通行能力，促进地区物资交流运输，改善地方投资环境，充分发挥县乡道路网功能，带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动地方经济的发展有着十分重要的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作用。因此，项目工程建设十</w:t>
      </w:r>
      <w:r>
        <w:rPr>
          <w:rFonts w:hint="eastAsia" w:ascii="仿宋" w:hAnsi="仿宋" w:eastAsia="仿宋" w:cs="仿宋"/>
          <w:sz w:val="32"/>
          <w:szCs w:val="32"/>
        </w:rPr>
        <w:t>分必要、合理且迫在眉睫。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本项目的建设根据劳务工程量，计划投劳人数为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143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2.2立项批复的建设内容及规模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16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总投资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380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万元，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 w:eastAsia="zh-CN"/>
        </w:rPr>
        <w:t>其中劳务报酬占总投资21.0％(劳务报酬总金额80.0万元；预计带动当地群众务工人数143人)，资金来源为中央财政以工代赈资金。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2.3项目建设的必要性和可行性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11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8"/>
          <w:sz w:val="32"/>
          <w:szCs w:val="32"/>
          <w:lang w:val="en-US" w:eastAsia="zh-CN"/>
        </w:rPr>
        <w:t>是巴楚县多来提巴格乡公路网建设的需要，是保障交通安全、提高公路运输通行能力的需要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16" w:firstLineChars="200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拟建项目为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巴楚县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多来提巴格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乡公路，是区域居民的出行的必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须通行道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路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，该项目在巴楚县公路运输网中占有重要的作用。改革开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放以来，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随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着社会经济的不断发展，交通量发展与日俱増，交通运输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能力也得到了较大的提高，特别是国、省道路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状况有了很大的改善。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11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-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是综合提升交通路网的需要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1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农村公路作为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连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接县区、乡镇、村社区之间的组带，因通行条件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较差，运输能力较低，已严重影响到巴楚县的经济社会发展，给城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区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群众日常工作和生活带来很多不便。进一步完善农村交通路网建设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带动相应各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支柱产业发展，已成为完善交通路网建设及交通路网综合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提升的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重中之重。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.投资概算和资金筹措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.1项目总投资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16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总投资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380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万元，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 w:eastAsia="zh-CN"/>
        </w:rPr>
        <w:t>其中劳务报酬占总投资21.0％(劳务报酬总金额80.0万元；预计带动当地群众务工人数143人)，资金来源为中央财政以工代赈资金。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资金使用和管理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08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8"/>
          <w:sz w:val="32"/>
          <w:szCs w:val="32"/>
        </w:rPr>
        <w:t>因地制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宜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设立务工岗位，广泛组织农村低收入人口特别是群众参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与工程建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设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，并按合同约定及时足额支付劳务报酬。在保证工程质量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的前提下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3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能用人工的尽量不用机械，能动员当地群众务工的尽量不</w:t>
      </w:r>
      <w:r>
        <w:rPr>
          <w:rFonts w:hint="eastAsia" w:ascii="仿宋" w:hAnsi="仿宋" w:eastAsia="仿宋" w:cs="仿宋"/>
          <w:spacing w:val="-6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用专</w:t>
      </w:r>
      <w:r>
        <w:rPr>
          <w:rFonts w:hint="eastAsia" w:ascii="仿宋" w:hAnsi="仿宋" w:eastAsia="仿宋" w:cs="仿宋"/>
          <w:spacing w:val="-5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业</w:t>
      </w:r>
      <w:r>
        <w:rPr>
          <w:rFonts w:hint="eastAsia" w:ascii="仿宋" w:hAnsi="仿宋" w:eastAsia="仿宋" w:cs="仿宋"/>
          <w:spacing w:val="-3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施工队伍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。以工代赈项目按不低于中央资金2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%的比例严格发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放劳务报酬，有条件的地方可在此基础上尽最大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可能提高发放比例。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在项目竣工验收时，要将劳务报付标准、金额和发放名册作为重要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验收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内容。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.项目实施保障措施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.1组织领导机构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该项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目具体由巴楚县交通运输局实施，按照工作安排，各成员按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照职责分工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统筹协调和指导各村委会开展建设工作。领导小组办公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室设在乡政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府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，具体负责建设的组织实施、协调调度和检查考核等工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作。各成员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单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位按照职责分工抓好责任落实，各村委会也要成立相应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的领导小组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制定建设实施方案，明确任务目标，落实工作责任，统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协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调解决项目实施过程中出现的各类问题，确保项目的顺利实施。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.2技术保障措施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1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作为一个路桥工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程项目，点多线长，施工工序往往较多，施工工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艺也较为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复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杂，现场需要投人大量的人员、机械设备，各类施工工种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班组多且工作面交叉作业，管理难度大，这要求现场施工管理人员必</w:t>
      </w:r>
      <w:bookmarkStart w:id="0" w:name="_GoBack"/>
      <w:bookmarkEnd w:id="0"/>
      <w:r>
        <w:rPr>
          <w:rFonts w:hint="eastAsia" w:ascii="仿宋" w:hAnsi="仿宋" w:eastAsia="仿宋" w:cs="仿宋"/>
          <w:spacing w:val="-4"/>
          <w:sz w:val="32"/>
          <w:szCs w:val="32"/>
        </w:rPr>
        <w:t>须做好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各项技术管理工作。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24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强化施工技术管理队伍建设、建立技术的交底工作制度，并管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理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好技术档案、技术管理工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作组织实施与创新。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58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5"/>
          <w:sz w:val="32"/>
          <w:szCs w:val="32"/>
        </w:rPr>
        <w:t>建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设起止年限2023年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月-2023年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月，具体可由建设方调节</w:t>
      </w:r>
      <w:r>
        <w:rPr>
          <w:rFonts w:hint="eastAsia" w:ascii="仿宋" w:hAnsi="仿宋" w:eastAsia="仿宋" w:cs="仿宋"/>
          <w:color w:val="auto"/>
          <w:spacing w:val="-1"/>
          <w:sz w:val="32"/>
          <w:szCs w:val="32"/>
        </w:rPr>
        <w:t>确定。本项目包含施工准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备、路基土方、及沿线防护设施。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4.3项目管理、监督检查制度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08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8"/>
          <w:sz w:val="32"/>
          <w:szCs w:val="32"/>
        </w:rPr>
        <w:t>巴楚县交通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局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作为实施单位，是中央财政以工代赈资金和项目管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理的第一责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任主体，组长是第一责任人，全面负责中央财政以工代赈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资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金和项目管理、绩效评价、监督检查等各项工作。为保质保量按时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完成该项目，需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实行目标管理责任制，明确领导小组各成员的职责，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全面推行项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目建设责任制、项目法人责任制，建立健全以工代赈资产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公开公示、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定期巡查、绩效考核、结果反馈等检查机制，对项目经营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运行、收益分配、后期管护等环节进行全程监督，保障以工代赈资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产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安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全有效。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4.4项目管理、监督检查制度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kern w:val="0"/>
          <w:sz w:val="32"/>
          <w:szCs w:val="32"/>
        </w:rPr>
        <w:t>《新疆维吾尔自治区财政专项扶贫资金扶贫发展项目管理办法》</w:t>
      </w:r>
      <w:r>
        <w:rPr>
          <w:rFonts w:hint="eastAsia" w:ascii="仿宋" w:hAnsi="仿宋" w:eastAsia="仿宋" w:cs="仿宋"/>
          <w:sz w:val="32"/>
          <w:szCs w:val="32"/>
        </w:rPr>
        <w:t>（新扶贫领字〔2017〕39号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第二章第九条规定：县级扶贫开发领导小组是扶贫资金和项目管理的第一责任主体，组长是第一责任人，全面负责扶贫资金和项目管理、绩效评价、监督检查等各项工作。为保质保量按时完成该项目，需实行目标管理责任制，明确领导小组各成员的职责，全面推行项目建设责任制、项目法人责任制，建立健全扶贫资产公开公示、定期巡查、绩效考核、结果反馈等检查机制，对项目经营运行、收益分配、后期管护等环节进行全程监督，保障扶贫资产安全有效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4.5验收管理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16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主管部门应于年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初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制定年度竣工验收计划，并按计划组织竣工验</w:t>
      </w:r>
      <w:r>
        <w:rPr>
          <w:rFonts w:hint="eastAsia" w:ascii="仿宋" w:hAnsi="仿宋" w:eastAsia="仿宋" w:cs="仿宋"/>
          <w:color w:val="auto"/>
          <w:spacing w:val="-8"/>
          <w:sz w:val="32"/>
          <w:szCs w:val="32"/>
        </w:rPr>
        <w:t>收工作。列入竣工验收计划的项目，项目法人应提前完成竣工验收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前</w:t>
      </w:r>
      <w:r>
        <w:rPr>
          <w:rFonts w:hint="eastAsia" w:ascii="仿宋" w:hAnsi="仿宋" w:eastAsia="仿宋" w:cs="仿宋"/>
          <w:color w:val="auto"/>
          <w:spacing w:val="-8"/>
          <w:sz w:val="32"/>
          <w:szCs w:val="32"/>
        </w:rPr>
        <w:t>的准备工作。竣工验收委员会由发改委、交通运输主管部门、公路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管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理机构、</w:t>
      </w:r>
      <w:r>
        <w:rPr>
          <w:rFonts w:hint="eastAsia" w:ascii="仿宋" w:hAnsi="仿宋" w:eastAsia="仿宋" w:cs="仿宋"/>
          <w:color w:val="auto"/>
          <w:spacing w:val="-5"/>
          <w:sz w:val="32"/>
          <w:szCs w:val="32"/>
        </w:rPr>
        <w:t>质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量监督机构、造价管理机构等单位代表组成。各政府单位</w:t>
      </w:r>
      <w:r>
        <w:rPr>
          <w:rFonts w:hint="eastAsia" w:ascii="仿宋" w:hAnsi="仿宋" w:eastAsia="仿宋" w:cs="仿宋"/>
          <w:color w:val="auto"/>
          <w:spacing w:val="-12"/>
          <w:sz w:val="32"/>
          <w:szCs w:val="32"/>
        </w:rPr>
        <w:t>代表、项目法人、设计、施工、监理、接管养护等单位代表参加竣工</w:t>
      </w:r>
      <w:r>
        <w:rPr>
          <w:rFonts w:hint="eastAsia" w:ascii="仿宋" w:hAnsi="仿宋" w:eastAsia="仿宋" w:cs="仿宋"/>
          <w:color w:val="auto"/>
          <w:spacing w:val="-16"/>
          <w:sz w:val="32"/>
          <w:szCs w:val="32"/>
        </w:rPr>
        <w:t>验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收</w:t>
      </w:r>
      <w:r>
        <w:rPr>
          <w:rFonts w:hint="eastAsia" w:ascii="仿宋" w:hAnsi="仿宋" w:eastAsia="仿宋" w:cs="仿宋"/>
          <w:color w:val="auto"/>
          <w:spacing w:val="-8"/>
          <w:sz w:val="32"/>
          <w:szCs w:val="32"/>
        </w:rPr>
        <w:t>工作，但不作为竣工验收委员会成员。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4.6带贫减贫益贫机制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过农村公路养护工作</w:t>
      </w:r>
      <w:r>
        <w:rPr>
          <w:rFonts w:hint="eastAsia" w:ascii="仿宋" w:hAnsi="仿宋" w:eastAsia="仿宋" w:cs="仿宋"/>
          <w:sz w:val="32"/>
          <w:szCs w:val="32"/>
        </w:rPr>
        <w:t>，使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监测户和脱贫户就业增收。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5.项目实施进度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5.1项目实施进度计划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根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据工程具体情况项目建设期定为4个月；2022年9月-12月完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成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项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目前期实施方案、施工图设计；2023年2月完成项目招投标工</w:t>
      </w:r>
      <w:r>
        <w:rPr>
          <w:rFonts w:hint="eastAsia" w:ascii="仿宋" w:hAnsi="仿宋" w:eastAsia="仿宋" w:cs="仿宋"/>
          <w:spacing w:val="-28"/>
          <w:sz w:val="32"/>
          <w:szCs w:val="32"/>
        </w:rPr>
        <w:t>作；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2023年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月-2023年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月进行项目施工；2023年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月完成项目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>交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工验收；2023年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月完成项目竣工验收。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24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工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期安排：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24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023.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月完成施工准备、部分路基土方、涵洞工程。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1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0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23.5月完成路基土方、涵洞工程。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1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0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23.6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月完成路面工程、沿线设施。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项目公告公示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8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2"/>
          <w:sz w:val="32"/>
          <w:szCs w:val="32"/>
        </w:rPr>
        <w:t>按照《新疆维</w:t>
      </w:r>
      <w:r>
        <w:rPr>
          <w:rFonts w:hint="eastAsia" w:ascii="仿宋" w:hAnsi="仿宋" w:eastAsia="仿宋" w:cs="仿宋"/>
          <w:color w:val="auto"/>
          <w:spacing w:val="1"/>
          <w:sz w:val="32"/>
          <w:szCs w:val="32"/>
        </w:rPr>
        <w:t>吾尔自治区财政专项扶贫资金(扶贫发展项目管理</w:t>
      </w:r>
      <w:r>
        <w:rPr>
          <w:rFonts w:hint="eastAsia" w:ascii="仿宋" w:hAnsi="仿宋" w:eastAsia="仿宋" w:cs="仿宋"/>
          <w:color w:val="auto"/>
          <w:spacing w:val="18"/>
          <w:sz w:val="32"/>
          <w:szCs w:val="32"/>
        </w:rPr>
        <w:t>办法</w:t>
      </w:r>
      <w:r>
        <w:rPr>
          <w:rFonts w:hint="eastAsia" w:ascii="仿宋" w:hAnsi="仿宋" w:eastAsia="仿宋" w:cs="仿宋"/>
          <w:color w:val="auto"/>
          <w:spacing w:val="9"/>
          <w:sz w:val="32"/>
          <w:szCs w:val="32"/>
        </w:rPr>
        <w:t>》《新疆维吾尔自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</w:rPr>
        <w:t>治区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</w:rPr>
        <w:t>扶贫资金项目公告公示制度实施办法》等文件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精神，扶贫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资金项目公告公示制度是指管理使用扶贫资金项目的各级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财政部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门、扶贫部门、业务主管部门、项目实施部门和乡(镇)村通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过新闻媒体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、政务公开栏和公示牌等形式，公布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扶贫资金和项目有关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信息内容，接受社会和</w:t>
      </w:r>
      <w:r>
        <w:rPr>
          <w:rFonts w:hint="eastAsia" w:ascii="仿宋" w:hAnsi="仿宋" w:eastAsia="仿宋" w:cs="仿宋"/>
          <w:sz w:val="32"/>
          <w:szCs w:val="32"/>
        </w:rPr>
        <w:t>群众监督的制度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596" w:firstLineChars="200"/>
        <w:jc w:val="both"/>
        <w:textAlignment w:val="auto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6.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</w:t>
      </w:r>
      <w:r>
        <w:rPr>
          <w:rFonts w:hint="eastAsia" w:ascii="仿宋" w:hAnsi="仿宋" w:eastAsia="仿宋" w:cs="仿宋"/>
          <w:spacing w:val="-11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效</w:t>
      </w:r>
      <w:r>
        <w:rPr>
          <w:rFonts w:hint="eastAsia" w:ascii="仿宋" w:hAnsi="仿宋" w:eastAsia="仿宋" w:cs="仿宋"/>
          <w:spacing w:val="-10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580" w:firstLineChars="200"/>
        <w:jc w:val="both"/>
        <w:textAlignment w:val="auto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6.1</w:t>
      </w:r>
      <w:r>
        <w:rPr>
          <w:rFonts w:hint="eastAsia" w:ascii="仿宋" w:hAnsi="仿宋" w:eastAsia="仿宋" w:cs="仿宋"/>
          <w:spacing w:val="-8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直接效益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24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促进农业经济的发展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64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农村区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域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广阔，地理条件复杂，人口居住、生产活动分散，产品多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种多样，且体大、鲜活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易腐，这导致了农村客、货位移需求灵活多样，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多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点式、多批次、运距短。而公路交通恰恰符合这些特点。激动灵活，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直达性能好，可以实现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门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到门服务；通达范围广，可以连接农村与城镇、</w:t>
      </w:r>
      <w:r>
        <w:rPr>
          <w:rFonts w:hint="eastAsia" w:ascii="仿宋" w:hAnsi="仿宋" w:eastAsia="仿宋" w:cs="仿宋"/>
          <w:spacing w:val="2"/>
          <w:sz w:val="32"/>
          <w:szCs w:val="32"/>
        </w:rPr>
        <w:t>产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地与销地，服务于生产和生活，具有其他运输方式无可比拟的优势，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成为农村的主导运输方式。</w:t>
      </w:r>
      <w:r>
        <w:rPr>
          <w:rFonts w:hint="eastAsia" w:ascii="仿宋" w:hAnsi="仿宋" w:eastAsia="仿宋" w:cs="仿宋"/>
          <w:sz w:val="32"/>
          <w:szCs w:val="32"/>
        </w:rPr>
        <w:t>农业生产成本中，运输奋勇占有重要比重，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农村公路的建设改善了农村交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通，最大限度地降低农业资源和生产资料</w:t>
      </w:r>
      <w:r>
        <w:rPr>
          <w:rFonts w:hint="eastAsia" w:ascii="仿宋" w:hAnsi="仿宋" w:eastAsia="仿宋" w:cs="仿宋"/>
          <w:spacing w:val="5"/>
          <w:sz w:val="32"/>
          <w:szCs w:val="32"/>
        </w:rPr>
        <w:t>的</w:t>
      </w:r>
      <w:r>
        <w:rPr>
          <w:rFonts w:hint="eastAsia" w:ascii="仿宋" w:hAnsi="仿宋" w:eastAsia="仿宋" w:cs="仿宋"/>
          <w:spacing w:val="3"/>
          <w:sz w:val="32"/>
          <w:szCs w:val="32"/>
        </w:rPr>
        <w:t>运输费用，实现了农业生产的低投入、高产出，促使资源得到充分利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用，使得发展高效农业</w:t>
      </w:r>
      <w:r>
        <w:rPr>
          <w:rFonts w:hint="eastAsia" w:ascii="仿宋" w:hAnsi="仿宋" w:eastAsia="仿宋" w:cs="仿宋"/>
          <w:sz w:val="32"/>
          <w:szCs w:val="32"/>
        </w:rPr>
        <w:t>成为可能。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24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促进农村运输业的发展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64" w:firstLineChars="200"/>
        <w:jc w:val="both"/>
        <w:textAlignment w:val="auto"/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农村公</w:t>
      </w:r>
      <w:r>
        <w:rPr>
          <w:rFonts w:hint="eastAsia" w:ascii="仿宋" w:hAnsi="仿宋" w:eastAsia="仿宋" w:cs="仿宋"/>
          <w:spacing w:val="5"/>
          <w:sz w:val="32"/>
          <w:szCs w:val="32"/>
        </w:rPr>
        <w:t>路</w:t>
      </w:r>
      <w:r>
        <w:rPr>
          <w:rFonts w:hint="eastAsia" w:ascii="仿宋" w:hAnsi="仿宋" w:eastAsia="仿宋" w:cs="仿宋"/>
          <w:spacing w:val="3"/>
          <w:sz w:val="32"/>
          <w:szCs w:val="32"/>
        </w:rPr>
        <w:t>是农村交通运输工具载运客、货实现位移的基础，其规模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与等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级结构制约着农村运输业的发展。随着农村公路网络的进一步完善，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农</w:t>
      </w:r>
      <w:r>
        <w:rPr>
          <w:rFonts w:hint="eastAsia" w:ascii="仿宋" w:hAnsi="仿宋" w:eastAsia="仿宋" w:cs="仿宋"/>
          <w:spacing w:val="3"/>
          <w:sz w:val="32"/>
          <w:szCs w:val="32"/>
        </w:rPr>
        <w:t>村客货运输将进一步加强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改善农民就业条件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1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农村公路的建设为农村劳动力创造持续的、具有相当规模的、直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接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和间接的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就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业机会。首先农村公路的建设施工、材料采集加工、运输等</w:t>
      </w:r>
      <w:r>
        <w:rPr>
          <w:rFonts w:hint="eastAsia" w:ascii="仿宋" w:hAnsi="仿宋" w:eastAsia="仿宋" w:cs="仿宋"/>
          <w:spacing w:val="4"/>
          <w:sz w:val="32"/>
          <w:szCs w:val="32"/>
        </w:rPr>
        <w:t>能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吸收大量劳动力；公路建成后，公路养护与它带动的相关产业的发展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也能吸收大量的农村劳动力。随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着农村公路的迅速发展，还将为农村劳动力创造更多的就业机会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580" w:firstLineChars="200"/>
        <w:jc w:val="both"/>
        <w:textAlignment w:val="auto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6.2</w:t>
      </w:r>
      <w:r>
        <w:rPr>
          <w:rFonts w:hint="eastAsia" w:ascii="仿宋" w:hAnsi="仿宋" w:eastAsia="仿宋" w:cs="仿宋"/>
          <w:spacing w:val="-8"/>
          <w:sz w:val="32"/>
          <w:szCs w:val="32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间接效益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64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农村公</w:t>
      </w:r>
      <w:r>
        <w:rPr>
          <w:rFonts w:hint="eastAsia" w:ascii="仿宋" w:hAnsi="仿宋" w:eastAsia="仿宋" w:cs="仿宋"/>
          <w:spacing w:val="5"/>
          <w:sz w:val="32"/>
          <w:szCs w:val="32"/>
        </w:rPr>
        <w:t>路</w:t>
      </w:r>
      <w:r>
        <w:rPr>
          <w:rFonts w:hint="eastAsia" w:ascii="仿宋" w:hAnsi="仿宋" w:eastAsia="仿宋" w:cs="仿宋"/>
          <w:spacing w:val="3"/>
          <w:sz w:val="32"/>
          <w:szCs w:val="32"/>
        </w:rPr>
        <w:t>的建设使得农村孩子可以更加方便地就学，教师也因为交</w:t>
      </w:r>
      <w:r>
        <w:rPr>
          <w:rFonts w:hint="eastAsia" w:ascii="仿宋" w:hAnsi="仿宋" w:eastAsia="仿宋" w:cs="仿宋"/>
          <w:spacing w:val="5"/>
          <w:sz w:val="32"/>
          <w:szCs w:val="32"/>
        </w:rPr>
        <w:t>通</w:t>
      </w:r>
      <w:r>
        <w:rPr>
          <w:rFonts w:hint="eastAsia" w:ascii="仿宋" w:hAnsi="仿宋" w:eastAsia="仿宋" w:cs="仿宋"/>
          <w:spacing w:val="3"/>
          <w:sz w:val="32"/>
          <w:szCs w:val="32"/>
        </w:rPr>
        <w:t>条件的改善而更加愿意留在农村学校，而且城里的优秀教师资源也可</w:t>
      </w:r>
      <w:r>
        <w:rPr>
          <w:rFonts w:hint="eastAsia" w:ascii="仿宋" w:hAnsi="仿宋" w:eastAsia="仿宋" w:cs="仿宋"/>
          <w:spacing w:val="5"/>
          <w:sz w:val="32"/>
          <w:szCs w:val="32"/>
        </w:rPr>
        <w:t>以</w:t>
      </w:r>
      <w:r>
        <w:rPr>
          <w:rFonts w:hint="eastAsia" w:ascii="仿宋" w:hAnsi="仿宋" w:eastAsia="仿宋" w:cs="仿宋"/>
          <w:spacing w:val="3"/>
          <w:sz w:val="32"/>
          <w:szCs w:val="32"/>
        </w:rPr>
        <w:t>方便地来往于农村和城市之间，使得农村教育水平得到改善。农村公</w:t>
      </w:r>
      <w:r>
        <w:rPr>
          <w:rFonts w:hint="eastAsia" w:ascii="仿宋" w:hAnsi="仿宋" w:eastAsia="仿宋" w:cs="仿宋"/>
          <w:spacing w:val="5"/>
          <w:sz w:val="32"/>
          <w:szCs w:val="32"/>
        </w:rPr>
        <w:t>路</w:t>
      </w:r>
      <w:r>
        <w:rPr>
          <w:rFonts w:hint="eastAsia" w:ascii="仿宋" w:hAnsi="仿宋" w:eastAsia="仿宋" w:cs="仿宋"/>
          <w:spacing w:val="3"/>
          <w:sz w:val="32"/>
          <w:szCs w:val="32"/>
        </w:rPr>
        <w:t>的建设使得农民就医条件得到了很大的改善，它提升了医疗服务的覆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盖率，改善了医院服务方</w:t>
      </w:r>
      <w:r>
        <w:rPr>
          <w:rFonts w:hint="eastAsia" w:ascii="仿宋" w:hAnsi="仿宋" w:eastAsia="仿宋" w:cs="仿宋"/>
          <w:sz w:val="32"/>
          <w:szCs w:val="32"/>
        </w:rPr>
        <w:t>式，也改变了群众的就医习惯。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6.3生态效益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施工期间</w:t>
      </w:r>
      <w:r>
        <w:rPr>
          <w:rFonts w:hint="eastAsia" w:ascii="仿宋" w:hAnsi="仿宋" w:eastAsia="仿宋" w:cs="仿宋"/>
          <w:spacing w:val="3"/>
          <w:sz w:val="32"/>
          <w:szCs w:val="32"/>
        </w:rPr>
        <w:t>要合理规划使用土地，禁止擅自扩大施工用地范围。不允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许</w:t>
      </w:r>
      <w:r>
        <w:rPr>
          <w:rFonts w:hint="eastAsia" w:ascii="仿宋" w:hAnsi="仿宋" w:eastAsia="仿宋" w:cs="仿宋"/>
          <w:spacing w:val="3"/>
          <w:sz w:val="32"/>
          <w:szCs w:val="32"/>
        </w:rPr>
        <w:t>随意增设施工营地、施工便道、预制场、取弃土场等临时占地，运输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车</w:t>
      </w:r>
      <w:r>
        <w:rPr>
          <w:rFonts w:hint="eastAsia" w:ascii="仿宋" w:hAnsi="仿宋" w:eastAsia="仿宋" w:cs="仿宋"/>
          <w:spacing w:val="3"/>
          <w:sz w:val="32"/>
          <w:szCs w:val="32"/>
        </w:rPr>
        <w:t>辆不得随意碾压农作物及植被。施工用地宜选在无植被区，施工机械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及人员行走路线应避开</w:t>
      </w:r>
      <w:r>
        <w:rPr>
          <w:rFonts w:hint="eastAsia" w:ascii="仿宋" w:hAnsi="仿宋" w:eastAsia="仿宋" w:cs="仿宋"/>
          <w:sz w:val="32"/>
          <w:szCs w:val="32"/>
        </w:rPr>
        <w:t>植被区。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监测户、脱贫户</w:t>
      </w:r>
      <w:r>
        <w:rPr>
          <w:rFonts w:hint="eastAsia" w:ascii="仿宋" w:hAnsi="仿宋" w:eastAsia="仿宋" w:cs="仿宋"/>
          <w:sz w:val="32"/>
          <w:szCs w:val="32"/>
        </w:rPr>
        <w:t>内生动力、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解决就业，提高农村经济发展。农村公路的建设方便了资源的运输,保障了车辆运输畅通，降低了车辆的运营成本，从而使得资源的价格优势得到了充分的发挥，改善农村地区的机动性、可达性，是推动农村发展的重要条件之一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可持续性影响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7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25"/>
          <w:sz w:val="32"/>
          <w:szCs w:val="32"/>
        </w:rPr>
        <w:t>农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村公路的建设解决了农村地区与发达地区的交通联系不畅的问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题，帮助落后地区克服地理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位置造成的交易成本偏高的比例条件，使其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潜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在的发展转化为现实的有事。为转移农村劳动力提供了便利。充分发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挥</w:t>
      </w:r>
      <w:r>
        <w:rPr>
          <w:rFonts w:hint="eastAsia" w:ascii="仿宋" w:hAnsi="仿宋" w:eastAsia="仿宋" w:cs="仿宋"/>
          <w:spacing w:val="3"/>
          <w:sz w:val="32"/>
          <w:szCs w:val="32"/>
        </w:rPr>
        <w:t>交通基础设施在调整农村生产力空间布局上的作用，通过农村交通基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础设施建设改善落后农村内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部的发展格局，带动交通干线沿线地区的发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展，并促进增长极的形成和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发展，继而使经济发展的成果向周边地区扩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散</w:t>
      </w:r>
      <w:r>
        <w:rPr>
          <w:rFonts w:hint="eastAsia" w:ascii="仿宋" w:hAnsi="仿宋" w:eastAsia="仿宋" w:cs="仿宋"/>
          <w:spacing w:val="3"/>
          <w:sz w:val="32"/>
          <w:szCs w:val="32"/>
        </w:rPr>
        <w:t>。为留守下来的农民发展生产奠定了坚实的基础。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8.风险分析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主要风险因素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28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本项目为以工代赈项目，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资金到位、管理机制健全，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无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风险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Yb2gj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MWE2NzVmNGQ1ODEzMmFkMzFmYzJmOWMwNzBjNDcifQ=="/>
  </w:docVars>
  <w:rsids>
    <w:rsidRoot w:val="247D7B42"/>
    <w:rsid w:val="0A162F92"/>
    <w:rsid w:val="247D7B42"/>
    <w:rsid w:val="289A10DB"/>
    <w:rsid w:val="43E41B03"/>
    <w:rsid w:val="59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ascii="Calibri" w:hAnsi="Calibri" w:cs="Times New Roman"/>
      <w:bCs/>
      <w:kern w:val="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HYb2gj" w:hAnsi="Times New Roman" w:eastAsia="HYb2gj" w:cs="HYb2gj"/>
      <w:color w:val="000000"/>
      <w:sz w:val="24"/>
      <w:szCs w:val="24"/>
      <w:lang w:val="en-US" w:eastAsia="zh-CN" w:bidi="ar-SA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4178</Words>
  <Characters>4375</Characters>
  <Lines>0</Lines>
  <Paragraphs>0</Paragraphs>
  <TotalTime>1</TotalTime>
  <ScaleCrop>false</ScaleCrop>
  <LinksUpToDate>false</LinksUpToDate>
  <CharactersWithSpaces>4381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2023-03-29T14:40:00Z</dcterms:created>
  <dc:creator>Lenovo</dc:creator>
  <cp:lastModifiedBy>Lenovo</cp:lastModifiedBy>
  <dcterms:modified xsi:type="dcterms:W3CDTF">2023-04-02T05:11:44Z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136FA9FCF41B4962803AE408A8B76E5B</vt:lpwstr>
  </property>
</Properties>
</file>